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B764C">
      <w:pPr>
        <w:pStyle w:val="Nagwek1"/>
        <w:spacing w:line="180" w:lineRule="atLeast"/>
        <w:divId w:val="2084331570"/>
        <w:rPr>
          <w:rFonts w:ascii="Arial" w:eastAsia="Times New Roman" w:hAnsi="Arial" w:cs="Arial"/>
          <w:sz w:val="54"/>
          <w:szCs w:val="54"/>
        </w:rPr>
      </w:pPr>
      <w:r>
        <w:rPr>
          <w:rFonts w:ascii="Arial" w:eastAsia="Times New Roman" w:hAnsi="Arial" w:cs="Arial"/>
          <w:sz w:val="54"/>
          <w:szCs w:val="54"/>
        </w:rPr>
        <w:t>Szczegółowe parametry druku</w:t>
      </w:r>
    </w:p>
    <w:p w:rsidR="00000000" w:rsidRDefault="003B764C">
      <w:pPr>
        <w:spacing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2438400" cy="2438400"/>
            <wp:effectExtent l="0" t="0" r="0" b="0"/>
            <wp:docPr id="1" name="right" descr="miniaturka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" descr="miniaturka projektu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</w:rPr>
        <w:t xml:space="preserve">Plik danych: </w:t>
      </w:r>
      <w:r>
        <w:rPr>
          <w:rFonts w:ascii="Arial" w:hAnsi="Arial" w:cs="Arial"/>
          <w:b/>
          <w:bCs/>
        </w:rPr>
        <w:t>Linijka_z_laczeniami.3mf</w:t>
      </w:r>
    </w:p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Kategorie parametrów:</w:t>
      </w:r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0" w:history="1">
        <w:r>
          <w:rPr>
            <w:rStyle w:val="Hipercze"/>
            <w:rFonts w:ascii="Arial" w:eastAsia="Times New Roman" w:hAnsi="Arial" w:cs="Arial"/>
          </w:rPr>
          <w:t>Parametry temperaturo</w:t>
        </w:r>
        <w:r>
          <w:rPr>
            <w:rStyle w:val="Hipercze"/>
            <w:rFonts w:ascii="Arial" w:eastAsia="Times New Roman" w:hAnsi="Arial" w:cs="Arial"/>
          </w:rPr>
          <w:t>we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6" w:history="1">
        <w:r>
          <w:rPr>
            <w:rStyle w:val="Hipercze"/>
            <w:rFonts w:ascii="Arial" w:eastAsia="Times New Roman" w:hAnsi="Arial" w:cs="Arial"/>
          </w:rPr>
          <w:t>Warstwy i obrysy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19" w:history="1">
        <w:r>
          <w:rPr>
            <w:rStyle w:val="Hipercze"/>
            <w:rFonts w:ascii="Arial" w:eastAsia="Times New Roman" w:hAnsi="Arial" w:cs="Arial"/>
          </w:rPr>
          <w:t>Wypełnienie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22" w:history="1">
        <w:r>
          <w:rPr>
            <w:rStyle w:val="Hipercze"/>
            <w:rFonts w:ascii="Arial" w:eastAsia="Times New Roman" w:hAnsi="Arial" w:cs="Arial"/>
          </w:rPr>
          <w:t>Prędkość druku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34" w:history="1">
        <w:r>
          <w:rPr>
            <w:rStyle w:val="Hipercze"/>
            <w:rFonts w:ascii="Arial" w:eastAsia="Times New Roman" w:hAnsi="Arial" w:cs="Arial"/>
          </w:rPr>
          <w:t>Parametry ekstruzji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43" w:history="1">
        <w:r>
          <w:rPr>
            <w:rStyle w:val="Hipercze"/>
            <w:rFonts w:ascii="Arial" w:eastAsia="Times New Roman" w:hAnsi="Arial" w:cs="Arial"/>
          </w:rPr>
          <w:t>Parametry retrakcji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47" w:history="1">
        <w:r>
          <w:rPr>
            <w:rStyle w:val="Hipercze"/>
            <w:rFonts w:ascii="Arial" w:eastAsia="Times New Roman" w:hAnsi="Arial" w:cs="Arial"/>
          </w:rPr>
          <w:t>Parametry podpór ↓</w:t>
        </w:r>
      </w:hyperlink>
    </w:p>
    <w:p w:rsidR="00000000" w:rsidRDefault="003B764C">
      <w:pPr>
        <w:numPr>
          <w:ilvl w:val="0"/>
          <w:numId w:val="1"/>
        </w:numPr>
        <w:spacing w:before="100" w:beforeAutospacing="1" w:after="100" w:afterAutospacing="1" w:line="180" w:lineRule="atLeast"/>
        <w:divId w:val="2084331570"/>
        <w:rPr>
          <w:rFonts w:ascii="Arial" w:eastAsia="Times New Roman" w:hAnsi="Arial" w:cs="Arial"/>
          <w:sz w:val="18"/>
          <w:szCs w:val="18"/>
        </w:rPr>
      </w:pPr>
      <w:hyperlink w:anchor="layers" w:history="1">
        <w:r>
          <w:rPr>
            <w:rStyle w:val="Hipercze"/>
            <w:rFonts w:ascii="Arial" w:eastAsia="Times New Roman" w:hAnsi="Arial" w:cs="Arial"/>
          </w:rPr>
          <w:t>Dynamiczna zmiana parametrów (zakresy wysokości) ↓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Parametry temperaturowe </w:t>
      </w:r>
      <w:bookmarkStart w:id="0" w:name="Wróć_do_listy_kategorii"/>
      <w:r>
        <w:rPr>
          <w:rFonts w:ascii="Arial" w:eastAsia="Times New Roman" w:hAnsi="Arial" w:cs="Arial"/>
          <w:sz w:val="32"/>
          <w:szCs w:val="32"/>
        </w:rPr>
        <w:fldChar w:fldCharType="begin"/>
      </w:r>
      <w:r>
        <w:rPr>
          <w:rFonts w:ascii="Arial" w:eastAsia="Times New Roman" w:hAnsi="Arial" w:cs="Arial"/>
          <w:sz w:val="32"/>
          <w:szCs w:val="32"/>
        </w:rPr>
        <w:instrText xml:space="preserve"> </w:instrText>
      </w:r>
      <w:r>
        <w:rPr>
          <w:rFonts w:ascii="Arial" w:eastAsia="Times New Roman" w:hAnsi="Arial" w:cs="Arial"/>
          <w:sz w:val="32"/>
          <w:szCs w:val="32"/>
        </w:rPr>
        <w:instrText>HYPERLINK "" \l "kategorie"</w:instrText>
      </w:r>
      <w:r>
        <w:rPr>
          <w:rFonts w:ascii="Arial" w:eastAsia="Times New Roman" w:hAnsi="Arial" w:cs="Arial"/>
          <w:sz w:val="32"/>
          <w:szCs w:val="32"/>
        </w:rPr>
        <w:instrText xml:space="preserve"> </w:instrText>
      </w:r>
      <w:r>
        <w:rPr>
          <w:rFonts w:ascii="Arial" w:eastAsia="Times New Roman" w:hAnsi="Arial" w:cs="Arial"/>
          <w:sz w:val="32"/>
          <w:szCs w:val="32"/>
        </w:rPr>
        <w:fldChar w:fldCharType="separate"/>
      </w:r>
      <w:r>
        <w:rPr>
          <w:rStyle w:val="Hipercze"/>
          <w:rFonts w:ascii="Arial" w:eastAsia="Times New Roman" w:hAnsi="Arial" w:cs="Arial"/>
        </w:rPr>
        <w:t>↑</w:t>
      </w:r>
      <w:r>
        <w:rPr>
          <w:rFonts w:ascii="Arial" w:eastAsia="Times New Roman" w:hAnsi="Arial" w:cs="Arial"/>
          <w:sz w:val="32"/>
          <w:szCs w:val="32"/>
        </w:rPr>
        <w:fldChar w:fldCharType="end"/>
      </w:r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Filamentu -&gt; Filament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Temperatura dyszy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Temperature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Filament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Temperatura dyszy dla pierwszej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First layer temperature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Filament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Temperatura stołu roboczego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Bed temperature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Filament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Temperatura stołu roboczego dla pierwszej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First layer bed temperature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Filament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Wentylator zawsze włączony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Fan always on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tak/nie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Chłodzenie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Wyłącz wentylator przy pierwszych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Disable fan first layers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liczba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Chłodzenie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Warstwy i obrysy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Druku -&gt; Warstwy i obrysy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Zwarte warstwy spód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Bottom solid layers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liczba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Zwarte warstwy górne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Top solid layers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liczba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Wysokość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Layer height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Wysokość pierwszej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First layer height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Ilość obrysów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Perimeters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liczba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Wzór wypełnienia górnej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Top fill pattern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monotoniczny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monotonic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Wzór wypełnienia dolnej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Bottom fill pattern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monotoniczny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monotonic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Pozycja szwu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Seam position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wyrównany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aligned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Wypełnienie szczelin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Gap fill enabled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tak/nie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Warstwy i obrysy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Prasowanie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Ironing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tak/nie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Rodzaj prasowania - wszystkie powierzchnie górne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Iron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ing type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wszystkie powierzchnie górne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top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Przepływ przy prasowaniu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Ironing flowrate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15%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%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Odstępy między ścieżkami prasowania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Ironing spacing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Wypełnienie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Druku -&gt; Wypełnienie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Wzór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Fill pattern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linie równoległe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rectilinear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Gęstość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Fill density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15%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%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Kąt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Fill angle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Wypełnienie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Prędkość druku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Druku -&gt; Prędkość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obrysów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Perimeter speed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Prędkość druku obrysów zewnętrznych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External perimeter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małych obrysów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Small perimeter speed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Infill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zwartego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Solid infill speed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zwartego wypełnienia górnego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Top solid infill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pierwszej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First layer speed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wypełnieni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 szczelin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Gap fill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materiału podporowego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Support material speed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mostów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Bridge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ruchów jałowych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Travel speed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druku prasowania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Ironing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Prędkość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Parametry ekstruzji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Filamentu -&gt; Filament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Współczynnik ekstruzji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Extrusion multiplier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liczba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Filamentu -&gt; Filament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Domyślna szerokość linii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Extrusion width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obrysów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Perimeter extrusion width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obrysów zewnętrznych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External perimeter extrusion width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pierwszej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First layer extrusion width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Infill extrusion width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zwartego wypełnienia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Soli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d infill extrusion width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zwartego wypełnienia górnego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Top infill extrusion width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Szerokość ekstruzji materiału podporowego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Support material extrusi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on width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Zaawansowane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Parametry retrakcji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Drukarki -&gt; Ekstruder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Długość retrakcji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Retract length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Drukarki -&gt; Ekstruder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Prędkość retrakcji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Retract speed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mm/s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Drukarki -&gt; Ekstruder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Retrakcja przy zmianie warstwy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Retract layer change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tak/nie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Drukarki -&gt; Ekstruder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Czyszczenie przy retrakcji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Wipe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tak/nie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Drukarki -&gt; Ekstruder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Parametry podpór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</w:p>
    <w:p w:rsidR="00000000" w:rsidRDefault="003B764C">
      <w:pPr>
        <w:pStyle w:val="NormalnyWeb"/>
        <w:divId w:val="208433157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Ustawienia Druku -&gt; Materiał podporowy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061"/>
        <w:gridCol w:w="1159"/>
        <w:gridCol w:w="4139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Nazwa parametru</w:t>
            </w:r>
          </w:p>
        </w:tc>
        <w:tc>
          <w:tcPr>
            <w:tcW w:w="10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Ustawienie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Generuj materiał podporowy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Support material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tak/nie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Materiał podporowy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Wzór materiału podporowego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Support material style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kratka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grid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Materiał podporowy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Rozstaw wzoru materiału podporowego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Support material spacing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Materiał podporowy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Kąt wzoru materiału podporowego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Support material angle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Ustawienia Druku -&gt; Materiał podporowy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000000" w:rsidRDefault="003B764C">
      <w:pPr>
        <w:pStyle w:val="Nagwek2"/>
        <w:spacing w:line="180" w:lineRule="atLeast"/>
        <w:divId w:val="2084331570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Dynamiczna zmiana parametrów (zakresy wysokości) </w:t>
      </w:r>
      <w:hyperlink w:anchor="kategorie" w:history="1">
        <w:r>
          <w:rPr>
            <w:rStyle w:val="Hipercze"/>
            <w:rFonts w:ascii="Arial" w:eastAsia="Times New Roman" w:hAnsi="Arial" w:cs="Arial"/>
          </w:rPr>
          <w:t>↑</w:t>
        </w:r>
      </w:hyperlink>
      <w:bookmarkEnd w:id="0"/>
    </w:p>
    <w:p w:rsidR="00000000" w:rsidRDefault="003B764C">
      <w:pPr>
        <w:pStyle w:val="Nagwek3"/>
        <w:spacing w:line="180" w:lineRule="atLeast"/>
        <w:divId w:val="2084331570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Zakres 1 </w:t>
      </w:r>
      <w:r>
        <w:rPr>
          <w:rFonts w:ascii="Arial" w:eastAsia="Times New Roman" w:hAnsi="Arial" w:cs="Arial"/>
          <w:sz w:val="20"/>
          <w:szCs w:val="20"/>
        </w:rPr>
        <w:t>(2,3 - 2,8 mm)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949"/>
        <w:gridCol w:w="1159"/>
        <w:gridCol w:w="1101"/>
        <w:gridCol w:w="4657"/>
      </w:tblGrid>
      <w:tr w:rsidR="00000000">
        <w:trPr>
          <w:divId w:val="2084331570"/>
          <w:tblCellSpacing w:w="15" w:type="dxa"/>
        </w:trPr>
        <w:tc>
          <w:tcPr>
            <w:tcW w:w="1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Parametr</w:t>
            </w:r>
          </w:p>
        </w:tc>
        <w:tc>
          <w:tcPr>
            <w:tcW w:w="25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Wartość</w:t>
            </w:r>
          </w:p>
        </w:tc>
        <w:tc>
          <w:tcPr>
            <w:tcW w:w="25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Jednostka</w:t>
            </w:r>
          </w:p>
        </w:tc>
        <w:tc>
          <w:tcPr>
            <w:tcW w:w="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Kategoria ustawień</w:t>
            </w:r>
          </w:p>
        </w:tc>
        <w:tc>
          <w:tcPr>
            <w:tcW w:w="2500" w:type="pct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Ścieżka w PrusaSlicer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Wyróżniony zakres wysokości modelu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Range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2,3 - 2,8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Zakres modelu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Kliknięcie PPM na model -&gt; Modyfikator zakresu wysokości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Kąt linii mostów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Bridge angle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°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Wypełnienie</w:t>
            </w: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Kliknięcie PPM na dodany wcześniej zakres wysokości -&gt; Dodaj ustawienia -&gt; Wypełnienie -&gt; Kąt linii mostów</w:t>
            </w:r>
          </w:p>
        </w:tc>
      </w:tr>
      <w:tr w:rsidR="00000000">
        <w:trPr>
          <w:divId w:val="2084331570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Wysokość warstwy dla danego zakresu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</w:rPr>
              <w:t>Layer h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eight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Wysokość warstwy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3B764C">
            <w:pPr>
              <w:spacing w:line="180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Kliknięcie PPM na model -&gt; Modyfikator zakresu wysokości</w:t>
            </w:r>
          </w:p>
        </w:tc>
      </w:tr>
    </w:tbl>
    <w:p w:rsidR="00000000" w:rsidRDefault="003B764C">
      <w:pPr>
        <w:shd w:val="clear" w:color="auto" w:fill="F0F0F0"/>
        <w:spacing w:line="180" w:lineRule="atLeast"/>
        <w:jc w:val="center"/>
        <w:divId w:val="5076435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5572125" cy="590550"/>
            <wp:effectExtent l="0" t="0" r="9525" b="0"/>
            <wp:docPr id="2" name="center" descr="loga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r" descr="loga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link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B764C">
      <w:pPr>
        <w:shd w:val="clear" w:color="auto" w:fill="F0F0F0"/>
        <w:spacing w:line="264" w:lineRule="auto"/>
        <w:jc w:val="center"/>
        <w:divId w:val="50764353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6"/>
          <w:szCs w:val="16"/>
        </w:rPr>
        <w:t>Projekt 'Uniwersytet dla wszystkich - level-up' nr POWR.03.05.00-00-A067/19-00 współfinansowany ze środków Unii Europejskiej w ramach Europejskiego Funduszu Społe</w:t>
      </w:r>
      <w:r>
        <w:rPr>
          <w:rFonts w:ascii="Arial" w:hAnsi="Arial" w:cs="Arial"/>
          <w:sz w:val="16"/>
          <w:szCs w:val="16"/>
        </w:rPr>
        <w:t>cznego z Programu Operacyjnego Wiedza Edukacja Rozwój.</w:t>
      </w:r>
      <w:r>
        <w:rPr>
          <w:rFonts w:ascii="Arial" w:hAnsi="Arial" w:cs="Arial"/>
          <w:sz w:val="16"/>
          <w:szCs w:val="16"/>
        </w:rPr>
        <w:br/>
        <w:t> </w:t>
      </w:r>
    </w:p>
    <w:p w:rsidR="00000000" w:rsidRDefault="003B764C">
      <w:pPr>
        <w:shd w:val="clear" w:color="auto" w:fill="222A2F"/>
        <w:spacing w:line="180" w:lineRule="atLeast"/>
        <w:jc w:val="center"/>
        <w:divId w:val="31634431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>
            <wp:extent cx="5572125" cy="800100"/>
            <wp:effectExtent l="0" t="0" r="9525" b="0"/>
            <wp:docPr id="3" name="Obraz 3" descr="loga instytucji: Uniwersytet Warszawski, Centrum Wsparcia Dydaktyki, projekt Uniwersytet dla Wszystkich - Level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a instytucji: Uniwersytet Warszawski, Centrum Wsparcia Dydaktyki, projekt Uniwersytet dla Wszystkich - Level 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link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B764C">
      <w:pPr>
        <w:shd w:val="clear" w:color="auto" w:fill="222A2F"/>
        <w:spacing w:line="264" w:lineRule="auto"/>
        <w:jc w:val="center"/>
        <w:divId w:val="1115173618"/>
        <w:rPr>
          <w:rFonts w:ascii="Arial" w:hAnsi="Arial" w:cs="Arial"/>
          <w:color w:val="FFFFFF"/>
          <w:sz w:val="21"/>
          <w:szCs w:val="21"/>
        </w:rPr>
      </w:pPr>
      <w:r>
        <w:rPr>
          <w:rFonts w:ascii="Arial" w:hAnsi="Arial" w:cs="Arial"/>
          <w:color w:val="FFFFFF"/>
          <w:sz w:val="16"/>
          <w:szCs w:val="16"/>
        </w:rPr>
        <w:t>Biuro ds. Osób z Niepełnosprawnościami</w:t>
      </w:r>
      <w:r>
        <w:rPr>
          <w:rFonts w:ascii="Arial" w:hAnsi="Arial" w:cs="Arial"/>
          <w:color w:val="FFFFFF"/>
          <w:sz w:val="16"/>
          <w:szCs w:val="16"/>
        </w:rPr>
        <w:br/>
        <w:t>Dział adaptacji materiałów dydaktycznych</w:t>
      </w:r>
      <w:r>
        <w:rPr>
          <w:rFonts w:ascii="Arial" w:hAnsi="Arial" w:cs="Arial"/>
          <w:color w:val="FFFFFF"/>
          <w:sz w:val="16"/>
          <w:szCs w:val="16"/>
        </w:rPr>
        <w:br/>
        <w:t>ul. Dobra 55, 00-312 Warszawa</w:t>
      </w:r>
      <w:r>
        <w:rPr>
          <w:rFonts w:ascii="Arial" w:hAnsi="Arial" w:cs="Arial"/>
          <w:color w:val="FFFFFF"/>
          <w:sz w:val="16"/>
          <w:szCs w:val="16"/>
        </w:rPr>
        <w:br/>
        <w:t>pokój 0.070, parter</w:t>
      </w:r>
      <w:r>
        <w:rPr>
          <w:rFonts w:ascii="Arial" w:hAnsi="Arial" w:cs="Arial"/>
          <w:color w:val="FFFFFF"/>
          <w:sz w:val="16"/>
          <w:szCs w:val="16"/>
        </w:rPr>
        <w:br/>
        <w:t>tel. 22 55 24 222, email: bon@uw.edu.pl</w:t>
      </w:r>
      <w:r>
        <w:rPr>
          <w:rFonts w:ascii="Arial" w:hAnsi="Arial" w:cs="Arial"/>
          <w:color w:val="FFFFFF"/>
          <w:sz w:val="16"/>
          <w:szCs w:val="16"/>
        </w:rPr>
        <w:br/>
        <w:t> </w:t>
      </w:r>
    </w:p>
    <w:sectPr w:rsidR="00000000" w:rsidSect="003B764C">
      <w:pgSz w:w="11906" w:h="16838"/>
      <w:pgMar w:top="720" w:right="720" w:bottom="720" w:left="720" w:header="700" w:footer="7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BFD"/>
    <w:multiLevelType w:val="multilevel"/>
    <w:tmpl w:val="39FC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pNrFnt" w:val="0"/>
    <w:docVar w:name="TmpNrPic" w:val="0"/>
    <w:docVar w:name="TmpNrTab" w:val="0"/>
  </w:docVars>
  <w:rsids>
    <w:rsidRoot w:val="003B764C"/>
    <w:rsid w:val="003B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1D5FF-A5B3-467E-9FC2-B50DE5BA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750" w:after="450"/>
      <w:outlineLvl w:val="0"/>
    </w:pPr>
    <w:rPr>
      <w:b/>
      <w:bCs/>
      <w:kern w:val="36"/>
      <w:sz w:val="72"/>
      <w:szCs w:val="72"/>
    </w:rPr>
  </w:style>
  <w:style w:type="paragraph" w:styleId="Nagwek2">
    <w:name w:val="heading 2"/>
    <w:basedOn w:val="Normalny"/>
    <w:link w:val="Nagwek2Znak"/>
    <w:uiPriority w:val="9"/>
    <w:qFormat/>
    <w:pPr>
      <w:spacing w:before="750" w:after="150"/>
      <w:outlineLvl w:val="1"/>
    </w:pPr>
    <w:rPr>
      <w:b/>
      <w:bCs/>
      <w:sz w:val="42"/>
      <w:szCs w:val="42"/>
    </w:rPr>
  </w:style>
  <w:style w:type="paragraph" w:styleId="Nagwek3">
    <w:name w:val="heading 3"/>
    <w:basedOn w:val="Normalny"/>
    <w:link w:val="Nagwek3Znak"/>
    <w:uiPriority w:val="9"/>
    <w:qFormat/>
    <w:pPr>
      <w:spacing w:before="450" w:after="150"/>
      <w:outlineLvl w:val="2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strike w:val="0"/>
      <w:dstrike w:val="0"/>
      <w:color w:val="000000"/>
      <w:sz w:val="24"/>
      <w:szCs w:val="24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Pr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ny"/>
    <w:pPr>
      <w:spacing w:before="75" w:after="75" w:line="264" w:lineRule="auto"/>
    </w:pPr>
    <w:rPr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pPr>
      <w:spacing w:before="75" w:after="75" w:line="264" w:lineRule="auto"/>
    </w:pPr>
    <w:rPr>
      <w:sz w:val="21"/>
      <w:szCs w:val="21"/>
    </w:rPr>
  </w:style>
  <w:style w:type="paragraph" w:customStyle="1" w:styleId="stopka-ue">
    <w:name w:val="stopka-ue"/>
    <w:basedOn w:val="Normalny"/>
    <w:pPr>
      <w:shd w:val="clear" w:color="auto" w:fill="F0F0F0"/>
      <w:spacing w:before="3000" w:after="100" w:afterAutospacing="1"/>
      <w:jc w:val="center"/>
    </w:pPr>
  </w:style>
  <w:style w:type="paragraph" w:customStyle="1" w:styleId="stopka-projekt">
    <w:name w:val="stopka-projekt"/>
    <w:basedOn w:val="Normalny"/>
    <w:pPr>
      <w:shd w:val="clear" w:color="auto" w:fill="222A2F"/>
      <w:spacing w:before="100" w:beforeAutospacing="1" w:after="100" w:afterAutospacing="1"/>
      <w:jc w:val="center"/>
    </w:pPr>
  </w:style>
  <w:style w:type="paragraph" w:customStyle="1" w:styleId="adres">
    <w:name w:val="adres"/>
    <w:basedOn w:val="Normalny"/>
    <w:pPr>
      <w:spacing w:before="100" w:beforeAutospacing="1" w:after="100" w:afterAutospacing="1"/>
    </w:pPr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3157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3539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file:///D:\__DRUK_3D\get_params\_PLIKI_3MF\Linijka_z_laczeniami\loga_u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file:///D:\__DRUK_3D\get_params\_PLIKI_3MF\Linijka_z_laczeniami\thumbnail.p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D:\__DRUK_3D\get_params\_PLIKI_3MF\Linijka_z_laczeniami\loga_projektowe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6248</Characters>
  <Application>Microsoft Office Word</Application>
  <DocSecurity>0</DocSecurity>
  <Lines>694</Lines>
  <Paragraphs>344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parametry druku dla: „Linijka_z_laczeniami.3mf”</dc:title>
  <dc:subject/>
  <dc:creator>BON UW Lab3D</dc:creator>
  <cp:keywords/>
  <dc:description>Wykonano w ramach projektu „Uniwersytet dla wszystkich – Level up”. Biuro ds. Osób z Niepełnosprawnościami, Uniwersytet Warszawski, 2023 r.</dc:description>
  <cp:lastModifiedBy>Sławomir Rzepecki</cp:lastModifiedBy>
  <cp:revision>2</cp:revision>
  <dcterms:created xsi:type="dcterms:W3CDTF">2023-06-25T09:01:00Z</dcterms:created>
  <dcterms:modified xsi:type="dcterms:W3CDTF">2023-06-25T09:01:00Z</dcterms:modified>
</cp:coreProperties>
</file>